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A4E44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附件1：关于成都市文化艺术学校2026年艺术作品打造服务采购项目价格调查公告的回复</w:t>
      </w:r>
    </w:p>
    <w:p w14:paraId="2BCC7C2D">
      <w:pPr>
        <w:adjustRightInd w:val="0"/>
        <w:snapToGrid w:val="0"/>
        <w:spacing w:line="560" w:lineRule="exact"/>
        <w:jc w:val="center"/>
        <w:outlineLvl w:val="3"/>
        <w:rPr>
          <w:rFonts w:hint="default" w:ascii="Times New Roman" w:hAnsi="Times New Roman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04EC4B1F">
      <w:pPr>
        <w:adjustRightInd w:val="0"/>
        <w:snapToGrid w:val="0"/>
        <w:spacing w:line="560" w:lineRule="exact"/>
        <w:jc w:val="center"/>
        <w:outlineLvl w:val="3"/>
        <w:rPr>
          <w:rFonts w:hint="default" w:ascii="Times New Roman" w:hAnsi="Times New Roman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XXX单位（或公司）</w:t>
      </w:r>
    </w:p>
    <w:p w14:paraId="5EFC9268">
      <w:pPr>
        <w:adjustRightInd w:val="0"/>
        <w:snapToGrid w:val="0"/>
        <w:spacing w:line="560" w:lineRule="exact"/>
        <w:jc w:val="center"/>
        <w:outlineLvl w:val="3"/>
        <w:rPr>
          <w:rFonts w:hint="default" w:ascii="Times New Roman" w:hAnsi="Times New Roman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关于成都市文化艺术学校2026年艺术作品打造服务采购项目价格调查公告的回复</w:t>
      </w:r>
    </w:p>
    <w:p w14:paraId="3F4DA114">
      <w:pPr>
        <w:widowControl/>
        <w:spacing w:line="576" w:lineRule="exact"/>
        <w:jc w:val="center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</w:pPr>
    </w:p>
    <w:p w14:paraId="5D8F46D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0"/>
          <w:lang w:val="en-US" w:eastAsia="zh-CN"/>
          <w14:textFill>
            <w14:solidFill>
              <w14:schemeClr w14:val="tx1"/>
            </w14:solidFill>
          </w14:textFill>
        </w:rPr>
        <w:t>成都市文化艺术学校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  <w:t>：</w:t>
      </w:r>
    </w:p>
    <w:p w14:paraId="0C317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  <w:t>贵单位于2026年</w:t>
      </w:r>
      <w:r>
        <w:rPr>
          <w:rFonts w:hint="eastAsia" w:ascii="Times New Roman" w:hAnsi="Times New Roman" w:eastAsia="方正仿宋_GBK" w:cs="Times New Roman"/>
          <w:color w:val="000000" w:themeColor="text1"/>
          <w:kern w:val="0"/>
          <w:sz w:val="32"/>
          <w:szCs w:val="3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kern w:val="0"/>
          <w:sz w:val="32"/>
          <w:szCs w:val="30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  <w:t>日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0"/>
          <w:lang w:val="en-US" w:eastAsia="zh-CN"/>
          <w14:textFill>
            <w14:solidFill>
              <w14:schemeClr w14:val="tx1"/>
            </w14:solidFill>
          </w14:textFill>
        </w:rPr>
        <w:t>发布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  <w:t>的《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>成都市文化艺术学校关于2026年艺术作品打造服务采购项目价格调查的公告》收悉。经对项目内容进行认真研究，按照或参照行业普遍标准，结合我单位（或公司）实际，拟对完成本项目全部工作内容报价（含税）：XXX万元（大写：XXX万元），该报价已包含完成本项目所需的材料、耗材、验收、意外伤害保险、人员劳务费、税金、交通费、食宿费等一切费用。</w:t>
      </w:r>
    </w:p>
    <w:p w14:paraId="378D3AF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>最终实际报价，以我单位（或公司）参与本项目投标报价为准。</w:t>
      </w:r>
    </w:p>
    <w:p w14:paraId="5ECDE5F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>报价联系人：XXX，联系电话：XXX。</w:t>
      </w:r>
    </w:p>
    <w:p w14:paraId="56F9604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</w:pPr>
    </w:p>
    <w:p w14:paraId="34C3CF4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>附件：报价明细表</w:t>
      </w:r>
    </w:p>
    <w:p w14:paraId="27C675C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</w:pPr>
    </w:p>
    <w:p w14:paraId="1375D22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>XXX单位（或公司）</w:t>
      </w:r>
    </w:p>
    <w:p w14:paraId="0977F41A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方正仿宋_GBK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>2026年XX月XX日</w:t>
      </w:r>
    </w:p>
    <w:p w14:paraId="7620E5CB">
      <w:pPr>
        <w:rPr>
          <w:rFonts w:hint="eastAsia" w:ascii="Times New Roman" w:hAnsi="Times New Roman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014EF8C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附件2：关于成都市文化艺术学校2026年艺术作品打造服务采购项目的报价明细表</w:t>
      </w:r>
    </w:p>
    <w:p w14:paraId="52336154">
      <w:pPr>
        <w:adjustRightInd w:val="0"/>
        <w:snapToGrid w:val="0"/>
        <w:spacing w:line="560" w:lineRule="exact"/>
        <w:jc w:val="center"/>
        <w:outlineLvl w:val="3"/>
        <w:rPr>
          <w:rFonts w:hint="default" w:ascii="Times New Roman" w:hAnsi="Times New Roman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XXX单位（或公司）</w:t>
      </w:r>
    </w:p>
    <w:p w14:paraId="1B2678B2">
      <w:pPr>
        <w:adjustRightInd w:val="0"/>
        <w:snapToGrid w:val="0"/>
        <w:spacing w:line="560" w:lineRule="exact"/>
        <w:jc w:val="center"/>
        <w:outlineLvl w:val="3"/>
        <w:rPr>
          <w:rFonts w:hint="eastAsia" w:ascii="Times New Roman" w:hAnsi="Times New Roman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关于成都市文化艺术学校2026年艺术作品打造服务采购项目的</w:t>
      </w:r>
      <w:r>
        <w:rPr>
          <w:rFonts w:hint="eastAsia" w:ascii="Times New Roman" w:hAnsi="Times New Roman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报价明细表</w:t>
      </w:r>
    </w:p>
    <w:p w14:paraId="1006643E">
      <w:pPr>
        <w:pStyle w:val="2"/>
        <w:rPr>
          <w:rFonts w:hint="eastAsia" w:ascii="Times New Roman" w:hAnsi="Times New Roman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3DCE66D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单位（或公司）名称（盖章）：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4428"/>
        <w:gridCol w:w="3123"/>
      </w:tblGrid>
      <w:tr w14:paraId="45966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71" w:type="dxa"/>
            <w:shd w:val="clear" w:color="auto" w:fill="auto"/>
            <w:vAlign w:val="center"/>
          </w:tcPr>
          <w:p w14:paraId="4AE04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428" w:type="dxa"/>
            <w:shd w:val="clear" w:color="auto" w:fill="auto"/>
            <w:vAlign w:val="center"/>
          </w:tcPr>
          <w:p w14:paraId="33277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报价内容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2CEC5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含税报价金额</w:t>
            </w:r>
          </w:p>
          <w:p w14:paraId="7F976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（保留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位小数）</w:t>
            </w:r>
          </w:p>
        </w:tc>
      </w:tr>
      <w:tr w14:paraId="64107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71" w:type="dxa"/>
            <w:vAlign w:val="center"/>
          </w:tcPr>
          <w:p w14:paraId="7BD45C7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428" w:type="dxa"/>
            <w:vAlign w:val="center"/>
          </w:tcPr>
          <w:p w14:paraId="37490D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560" w:firstLineChars="20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（一）作品创作</w:t>
            </w:r>
          </w:p>
          <w:p w14:paraId="0067ED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560" w:firstLineChars="200"/>
              <w:jc w:val="both"/>
              <w:textAlignment w:val="auto"/>
              <w:rPr>
                <w:rFonts w:hint="default" w:ascii="Times New Roman" w:hAnsi="Times New Roman" w:eastAsia="方正仿宋_GBK" w:cs="方正仿宋_GBK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供应商须为2026年艺术作品打造提供编导、音乐制作、剧本创作服务。</w:t>
            </w:r>
          </w:p>
          <w:p w14:paraId="67722F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560" w:firstLineChars="20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（二）宣传推广及物料</w:t>
            </w:r>
          </w:p>
          <w:p w14:paraId="6EF897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560" w:firstLineChars="200"/>
              <w:jc w:val="both"/>
              <w:textAlignment w:val="auto"/>
              <w:rPr>
                <w:rFonts w:hint="default" w:ascii="Times New Roman" w:hAnsi="Times New Roman" w:eastAsia="方正仿宋_GBK" w:cs="方正仿宋_GBK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供应商须为2026年艺术作品打造提供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宣传推广及物料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服务。</w:t>
            </w:r>
          </w:p>
          <w:p w14:paraId="61D491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560" w:firstLineChars="20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（三）化妆造型</w:t>
            </w:r>
          </w:p>
          <w:p w14:paraId="03B194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560" w:firstLineChars="200"/>
              <w:jc w:val="both"/>
              <w:textAlignment w:val="auto"/>
              <w:rPr>
                <w:rFonts w:hint="default" w:ascii="Times New Roman" w:hAnsi="Times New Roman" w:eastAsia="方正仿宋_GBK" w:cs="方正仿宋_GBK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供应商须为2026年艺术作品打造提供化妆造型服务。</w:t>
            </w:r>
          </w:p>
          <w:p w14:paraId="3128AE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560" w:firstLineChars="20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（四）视频录制及剧照拍摄</w:t>
            </w:r>
          </w:p>
          <w:p w14:paraId="71A799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560" w:firstLineChars="200"/>
              <w:jc w:val="both"/>
              <w:textAlignment w:val="auto"/>
              <w:rPr>
                <w:rFonts w:hint="defaul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供应商须为2026年艺术作品打造提供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视频录制及剧照拍摄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服务。</w:t>
            </w:r>
          </w:p>
        </w:tc>
        <w:tc>
          <w:tcPr>
            <w:tcW w:w="3123" w:type="dxa"/>
            <w:vAlign w:val="center"/>
          </w:tcPr>
          <w:p w14:paraId="392A86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方正仿宋_GBK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color w:val="000000" w:themeColor="text1"/>
                <w:kern w:val="2"/>
                <w:sz w:val="28"/>
                <w:szCs w:val="28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default" w:ascii="Times New Roman" w:hAnsi="Times New Roman" w:eastAsia="方正仿宋_GBK" w:cs="方正仿宋_GBK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</w:tr>
      <w:tr w14:paraId="7916B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5399" w:type="dxa"/>
            <w:gridSpan w:val="2"/>
            <w:vAlign w:val="center"/>
          </w:tcPr>
          <w:p w14:paraId="73BB0B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方正仿宋_GBK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3123" w:type="dxa"/>
            <w:vAlign w:val="center"/>
          </w:tcPr>
          <w:p w14:paraId="261458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 w:themeColor="text1"/>
                <w:kern w:val="2"/>
                <w:sz w:val="28"/>
                <w:szCs w:val="28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color w:val="000000" w:themeColor="text1"/>
                <w:kern w:val="2"/>
                <w:sz w:val="28"/>
                <w:szCs w:val="28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default" w:ascii="Times New Roman" w:hAnsi="Times New Roman" w:eastAsia="方正仿宋_GBK" w:cs="方正仿宋_GBK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</w:tr>
    </w:tbl>
    <w:p w14:paraId="253D123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59AEEF5F-7DCA-4D9E-83EA-604919058C29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AABFE6C-4B69-435F-BC4D-9F24C64D3460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500195B-14C8-42BE-91F2-13E041730C5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4F04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2071FA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2071FA">
                    <w:pPr>
                      <w:pStyle w:val="4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1D3483"/>
    <w:rsid w:val="2A4F04A3"/>
    <w:rsid w:val="30895EEA"/>
    <w:rsid w:val="58037A0C"/>
    <w:rsid w:val="6155202D"/>
    <w:rsid w:val="6396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eastAsia="宋体"/>
      <w:sz w:val="18"/>
    </w:rPr>
  </w:style>
  <w:style w:type="paragraph" w:styleId="3">
    <w:name w:val="Salutation"/>
    <w:next w:val="1"/>
    <w:unhideWhenUsed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1373</Words>
  <Characters>1491</Characters>
  <Lines>0</Lines>
  <Paragraphs>0</Paragraphs>
  <TotalTime>19</TotalTime>
  <ScaleCrop>false</ScaleCrop>
  <LinksUpToDate>false</LinksUpToDate>
  <CharactersWithSpaces>1510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2026-06-11T07:07:00Z</dcterms:created>
  <dc:creator>lixxxx</dc:creator>
  <cp:lastModifiedBy>陈</cp:lastModifiedBy>
  <dcterms:modified xsi:type="dcterms:W3CDTF">2026-06-12T02:28:27Z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eyJoZGlkIjoiZjZkZmViZjUxZjAzMDIxYTlhYzAwOGVhMGQwY2FhZTciLCJ1c2VySWQiOiIxNjMzNzMzMTQ1In0=</vt:lpwstr>
  </property>
  <property fmtid="{D5CDD505-2E9C-101B-9397-08002B2CF9AE}" pid="4" name="ICV">
    <vt:lpwstr>50D5B3BCFF9C4479BD3AB5429978D712_13</vt:lpwstr>
  </property>
</Properties>
</file>